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486" w:rsidRDefault="00E17486">
      <w:r>
        <w:rPr>
          <w:noProof/>
          <w:lang w:eastAsia="ru-RU"/>
        </w:rPr>
        <w:drawing>
          <wp:inline distT="0" distB="0" distL="0" distR="0">
            <wp:extent cx="5940425" cy="29114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20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486" w:rsidRDefault="00E17486"/>
    <w:p w:rsidR="00E17486" w:rsidRDefault="00E17486"/>
    <w:p w:rsidR="00E17486" w:rsidRDefault="00E17486"/>
    <w:p w:rsid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7486">
        <w:rPr>
          <w:rFonts w:ascii="Times New Roman" w:hAnsi="Times New Roman" w:cs="Times New Roman"/>
          <w:b/>
          <w:sz w:val="26"/>
          <w:szCs w:val="26"/>
        </w:rPr>
        <w:t>РАБОЧАЯ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ПРОГРАММА УЧЕБНОЙ ДИСЦИПЛИНЫ</w:t>
      </w:r>
    </w:p>
    <w:p w:rsid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  <w:r w:rsidRPr="00E17486"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  <w:t>ОУД.15 Основы проектной деятельности</w:t>
      </w: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  <w:r w:rsidRPr="00E17486"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  <w:t>13.01.10. Электромонтер по ремонту и обслуживанию электрооборудования (по отраслям)</w:t>
      </w: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</w:p>
    <w:p w:rsidR="00E17486" w:rsidRPr="00E17486" w:rsidRDefault="00E17486" w:rsidP="00E17486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kern w:val="2"/>
          <w:sz w:val="26"/>
          <w:szCs w:val="26"/>
          <w:lang w:eastAsia="ru-RU"/>
        </w:rPr>
        <w:drawing>
          <wp:inline distT="0" distB="0" distL="0" distR="0">
            <wp:extent cx="3462528" cy="16764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щепроф дисц 2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2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486" w:rsidRPr="00E17486" w:rsidRDefault="00E17486" w:rsidP="00E1748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6"/>
          <w:szCs w:val="26"/>
          <w:lang w:eastAsia="ru-RU" w:bidi="ru-RU"/>
        </w:rPr>
      </w:pPr>
    </w:p>
    <w:p w:rsid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7486" w:rsidRPr="00E17486" w:rsidRDefault="00E17486" w:rsidP="00E1748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Казань, 2023</w:t>
      </w:r>
      <w:bookmarkStart w:id="0" w:name="_GoBack"/>
      <w:bookmarkEnd w:id="0"/>
    </w:p>
    <w:sectPr w:rsidR="00E17486" w:rsidRPr="00E1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486"/>
    <w:rsid w:val="00CC6486"/>
    <w:rsid w:val="00E1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27217-AC8D-40F1-A80D-EE750A88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2024-12-23T11:28:00Z</dcterms:created>
  <dcterms:modified xsi:type="dcterms:W3CDTF">2024-12-23T11:33:00Z</dcterms:modified>
</cp:coreProperties>
</file>